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9591F" w14:textId="410BF29D" w:rsidR="002C3B9C" w:rsidRDefault="0090395F">
      <w:r>
        <w:rPr>
          <w:noProof/>
        </w:rPr>
        <w:drawing>
          <wp:inline distT="0" distB="0" distL="0" distR="0" wp14:anchorId="0F46A3BA" wp14:editId="12494DDF">
            <wp:extent cx="5772150" cy="25192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9890" cy="252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74DBA" w14:textId="501D8022" w:rsidR="0090395F" w:rsidRDefault="0090395F"/>
    <w:p w14:paraId="16C96E99" w14:textId="659AD4B4" w:rsidR="0090395F" w:rsidRPr="0090395F" w:rsidRDefault="0090395F" w:rsidP="0090395F">
      <w:pPr>
        <w:jc w:val="center"/>
        <w:rPr>
          <w:b/>
          <w:bCs/>
          <w:sz w:val="26"/>
          <w:szCs w:val="26"/>
        </w:rPr>
      </w:pPr>
      <w:r w:rsidRPr="0090395F">
        <w:rPr>
          <w:b/>
          <w:bCs/>
          <w:sz w:val="26"/>
          <w:szCs w:val="26"/>
        </w:rPr>
        <w:t>Additional benefits to FirstService Residential Illinois Properties</w:t>
      </w:r>
    </w:p>
    <w:p w14:paraId="0B6E2714" w14:textId="7FDEE1DE" w:rsidR="0090395F" w:rsidRDefault="0090395F"/>
    <w:p w14:paraId="248BF1BE" w14:textId="3593E3B7" w:rsidR="0090395F" w:rsidRPr="0090395F" w:rsidRDefault="0090395F" w:rsidP="0090395F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90395F">
        <w:rPr>
          <w:b/>
          <w:bCs/>
          <w:sz w:val="26"/>
          <w:szCs w:val="26"/>
        </w:rPr>
        <w:t>Priority Request – Requests from FirstService Residential Illinois Properties will be executed upon at an expedited rate, where feasible.</w:t>
      </w:r>
    </w:p>
    <w:p w14:paraId="0593A319" w14:textId="4185E935" w:rsidR="0090395F" w:rsidRPr="0090395F" w:rsidRDefault="0090395F" w:rsidP="0090395F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90395F">
        <w:rPr>
          <w:b/>
          <w:bCs/>
          <w:sz w:val="26"/>
          <w:szCs w:val="26"/>
        </w:rPr>
        <w:t xml:space="preserve">VDA has assigned a dedicated Consultant as a single point of contact for all </w:t>
      </w:r>
      <w:r w:rsidRPr="0090395F">
        <w:rPr>
          <w:b/>
          <w:bCs/>
          <w:sz w:val="26"/>
          <w:szCs w:val="26"/>
        </w:rPr>
        <w:t>FirstService Residential Illinois Properties</w:t>
      </w:r>
      <w:r>
        <w:rPr>
          <w:b/>
          <w:bCs/>
          <w:sz w:val="26"/>
          <w:szCs w:val="26"/>
        </w:rPr>
        <w:t>.</w:t>
      </w:r>
    </w:p>
    <w:p w14:paraId="6CE50634" w14:textId="3B3327E6" w:rsidR="0090395F" w:rsidRPr="0090395F" w:rsidRDefault="0090395F" w:rsidP="0090395F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90395F">
        <w:rPr>
          <w:b/>
          <w:bCs/>
          <w:sz w:val="26"/>
          <w:szCs w:val="26"/>
        </w:rPr>
        <w:t>For all modernization projects the “Kick-off Meeting” will be provided at no cost. ($940.00 value)</w:t>
      </w:r>
    </w:p>
    <w:p w14:paraId="348E6CBC" w14:textId="495073FD" w:rsidR="0090395F" w:rsidRPr="0090395F" w:rsidRDefault="0090395F" w:rsidP="0090395F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90395F">
        <w:rPr>
          <w:b/>
          <w:bCs/>
          <w:sz w:val="26"/>
          <w:szCs w:val="26"/>
        </w:rPr>
        <w:t>For all New Service Contract bidding projects, the “pre-bid meeting” will be provided at no cost</w:t>
      </w:r>
      <w:r>
        <w:rPr>
          <w:b/>
          <w:bCs/>
          <w:sz w:val="26"/>
          <w:szCs w:val="26"/>
        </w:rPr>
        <w:t>.</w:t>
      </w:r>
      <w:r w:rsidRPr="0090395F">
        <w:rPr>
          <w:b/>
          <w:bCs/>
          <w:sz w:val="26"/>
          <w:szCs w:val="26"/>
        </w:rPr>
        <w:t xml:space="preserve"> ($940.00)</w:t>
      </w:r>
    </w:p>
    <w:p w14:paraId="73EBC879" w14:textId="2E7E93AB" w:rsidR="0090395F" w:rsidRDefault="0090395F">
      <w:bookmarkStart w:id="0" w:name="_GoBack"/>
      <w:bookmarkEnd w:id="0"/>
    </w:p>
    <w:sectPr w:rsidR="00903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56BA2"/>
    <w:multiLevelType w:val="hybridMultilevel"/>
    <w:tmpl w:val="CFE2A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5F"/>
    <w:rsid w:val="000A6412"/>
    <w:rsid w:val="0090395F"/>
    <w:rsid w:val="00D3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589B"/>
  <w15:chartTrackingRefBased/>
  <w15:docId w15:val="{F0AEFC16-F0A4-4B83-817F-FF673F1E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Reese</dc:creator>
  <cp:keywords/>
  <dc:description/>
  <cp:lastModifiedBy>Rebecca Reese</cp:lastModifiedBy>
  <cp:revision>1</cp:revision>
  <dcterms:created xsi:type="dcterms:W3CDTF">2020-04-10T22:43:00Z</dcterms:created>
  <dcterms:modified xsi:type="dcterms:W3CDTF">2020-04-10T22:53:00Z</dcterms:modified>
</cp:coreProperties>
</file>